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0ACB">
      <w:pPr>
        <w:pStyle w:val="4"/>
        <w:spacing w:after="240" w:line="450" w:lineRule="atLeast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8"/>
          <w:rFonts w:ascii="Times New Roman" w:hAnsi="Times New Roman" w:cs="Times New Roman"/>
          <w:color w:val="0F1115"/>
          <w:sz w:val="28"/>
          <w:szCs w:val="28"/>
        </w:rPr>
        <w:t>Инструкция для родителей: Критические состояния у детей – когда вызывать скорую помощь немедленно</w:t>
      </w:r>
    </w:p>
    <w:p w14:paraId="77DAC937">
      <w:pPr>
        <w:pStyle w:val="5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Раздел 1: Угрожающие жизни состояния – нужна скорая помощь СЕЙЧАС</w:t>
      </w:r>
    </w:p>
    <w:p w14:paraId="07532D08">
      <w:pPr>
        <w:pStyle w:val="14"/>
        <w:spacing w:before="240" w:beforeAutospacing="0" w:after="240" w:afterAutospacing="0" w:line="420" w:lineRule="atLeast"/>
        <w:jc w:val="both"/>
        <w:rPr>
          <w:color w:val="0F1115"/>
        </w:rPr>
      </w:pPr>
      <w:r>
        <w:rPr>
          <w:color w:val="0F1115"/>
        </w:rPr>
        <w:t>Вызывайте скорую немедленно, если вы наблюдаете </w:t>
      </w:r>
      <w:r>
        <w:rPr>
          <w:rStyle w:val="8"/>
          <w:rFonts w:eastAsiaTheme="majorEastAsia"/>
          <w:color w:val="0F1115"/>
        </w:rPr>
        <w:t>ХОТЯ БЫ ОДИН</w:t>
      </w:r>
      <w:r>
        <w:rPr>
          <w:color w:val="0F1115"/>
        </w:rPr>
        <w:t> из этих признаков:</w:t>
      </w:r>
    </w:p>
    <w:p w14:paraId="333400CC">
      <w:pPr>
        <w:pStyle w:val="14"/>
        <w:spacing w:before="240" w:beforeAutospacing="0" w:after="240" w:afterAutospacing="0" w:line="420" w:lineRule="atLeast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1. Нарушения сознания и дыхания:</w:t>
      </w:r>
    </w:p>
    <w:p w14:paraId="17005C26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Ребенок не реагирует на обращение, похлопывания по щекам. Не просыпается.</w:t>
      </w:r>
    </w:p>
    <w:p w14:paraId="0AC1621D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Спутанность сознания, дезориентация</w:t>
      </w:r>
      <w:r>
        <w:rPr>
          <w:color w:val="0F1115"/>
        </w:rPr>
        <w:t> (не понимает, где находится, не узнает родителей).</w:t>
      </w:r>
    </w:p>
    <w:p w14:paraId="788DA387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Судороги (судорожный припадок),</w:t>
      </w:r>
      <w:r>
        <w:rPr>
          <w:color w:val="0F1115"/>
        </w:rPr>
        <w:t> особенно если они длятся более 3-5 минут или происходят впервые.</w:t>
      </w:r>
    </w:p>
    <w:p w14:paraId="10D16504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Остановка дыхания</w:t>
      </w:r>
      <w:r>
        <w:rPr>
          <w:color w:val="0F1115"/>
        </w:rPr>
        <w:t> или тяжелое, шумное, свистящее, клокочущее дыхание.</w:t>
      </w:r>
    </w:p>
    <w:p w14:paraId="0EF573AF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Ребенок дышит с усилием: втягиваются межреберные промежутки, яремная ямка (над грудиной), раздуваются крылья носа.</w:t>
      </w:r>
    </w:p>
    <w:p w14:paraId="40433430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Лающий кашель и осипший голос (признаки ложного крупа), особенно ночью.</w:t>
      </w:r>
    </w:p>
    <w:p w14:paraId="6CE51206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Посинение (цианоз)</w:t>
      </w:r>
      <w:r>
        <w:rPr>
          <w:color w:val="0F1115"/>
        </w:rPr>
        <w:t> носогубного треугольника, губ, языка, ногтей.</w:t>
      </w:r>
    </w:p>
    <w:p w14:paraId="2ADCDB2C">
      <w:pPr>
        <w:pStyle w:val="14"/>
        <w:numPr>
          <w:ilvl w:val="0"/>
          <w:numId w:val="1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Резкая, пронзительная слабость, «вялость как тряпочка», невозможность поднять голову.</w:t>
      </w:r>
    </w:p>
    <w:p w14:paraId="00C724B3">
      <w:pPr>
        <w:pStyle w:val="14"/>
        <w:spacing w:before="240" w:beforeAutospacing="0" w:after="240" w:afterAutospacing="0" w:line="420" w:lineRule="atLeast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2. Признаки тяжелой инфекции или сепсиса («красные флаги»):</w:t>
      </w:r>
    </w:p>
    <w:p w14:paraId="4100BEA1">
      <w:pPr>
        <w:pStyle w:val="14"/>
        <w:numPr>
          <w:ilvl w:val="0"/>
          <w:numId w:val="2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Высокая температура </w:t>
      </w:r>
      <w:r>
        <w:rPr>
          <w:rStyle w:val="8"/>
          <w:rFonts w:eastAsiaTheme="majorEastAsia"/>
          <w:color w:val="0F1115"/>
        </w:rPr>
        <w:t>у ребенка до 3 месяцев</w:t>
      </w:r>
      <w:r>
        <w:rPr>
          <w:color w:val="0F1115"/>
        </w:rPr>
        <w:t> (выше 38.0°C).</w:t>
      </w:r>
    </w:p>
    <w:p w14:paraId="5161638B">
      <w:pPr>
        <w:pStyle w:val="14"/>
        <w:numPr>
          <w:ilvl w:val="0"/>
          <w:numId w:val="2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Температура выше 39.5°C, </w:t>
      </w:r>
      <w:r>
        <w:rPr>
          <w:rStyle w:val="8"/>
          <w:rFonts w:eastAsiaTheme="majorEastAsia"/>
          <w:color w:val="0F1115"/>
        </w:rPr>
        <w:t>не снижающаяся</w:t>
      </w:r>
      <w:r>
        <w:rPr>
          <w:color w:val="0F1115"/>
        </w:rPr>
        <w:t> после жаропонижающего (парацетамол/ибупрофен) в течение часа.</w:t>
      </w:r>
    </w:p>
    <w:p w14:paraId="5A472D8D">
      <w:pPr>
        <w:pStyle w:val="14"/>
        <w:numPr>
          <w:ilvl w:val="0"/>
          <w:numId w:val="2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Сыпь, которая НЕ БЛЕДНЕЕТ при нажатии.</w:t>
      </w:r>
      <w:r>
        <w:rPr>
          <w:color w:val="0F1115"/>
        </w:rPr>
        <w:t> Проверьте стеклянным тестом: сильно надавите прозрачным стаканом на сыпь. Если сквозь стекло сыпь видна — это </w:t>
      </w:r>
      <w:r>
        <w:rPr>
          <w:rStyle w:val="8"/>
          <w:rFonts w:eastAsiaTheme="majorEastAsia"/>
          <w:color w:val="0F1115"/>
        </w:rPr>
        <w:t>менингеальная сыпь</w:t>
      </w:r>
      <w:r>
        <w:rPr>
          <w:color w:val="0F1115"/>
        </w:rPr>
        <w:t>, признак менингококковой инфекции. </w:t>
      </w:r>
    </w:p>
    <w:p w14:paraId="60B38ED3">
      <w:pPr>
        <w:pStyle w:val="14"/>
        <w:numPr>
          <w:ilvl w:val="0"/>
          <w:numId w:val="2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Резкий пронзительный плач у младенца или, наоборот, тихий стонущий плач.</w:t>
      </w:r>
    </w:p>
    <w:p w14:paraId="42E62FC7">
      <w:pPr>
        <w:pStyle w:val="14"/>
        <w:numPr>
          <w:ilvl w:val="0"/>
          <w:numId w:val="2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Запавший родничок у грудничка, сухие слизистые, отсутствие слез при плаче (признаки сильного обезвоживания).</w:t>
      </w:r>
    </w:p>
    <w:p w14:paraId="55CD29B5">
      <w:pPr>
        <w:pStyle w:val="14"/>
        <w:spacing w:before="240" w:beforeAutospacing="0" w:after="240" w:afterAutospacing="0" w:line="420" w:lineRule="atLeast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3. Травмы и кровотечения:</w:t>
      </w:r>
    </w:p>
    <w:p w14:paraId="15E3DE40">
      <w:pPr>
        <w:pStyle w:val="14"/>
        <w:numPr>
          <w:ilvl w:val="0"/>
          <w:numId w:val="3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Любая серьезная травма головы</w:t>
      </w:r>
      <w:r>
        <w:rPr>
          <w:color w:val="0F1115"/>
        </w:rPr>
        <w:t> с потерей сознания (даже кратковременной), рвотой, сильной головной болью, кровотечением из ушей или носа.</w:t>
      </w:r>
    </w:p>
    <w:p w14:paraId="435C8D1E">
      <w:pPr>
        <w:pStyle w:val="14"/>
        <w:numPr>
          <w:ilvl w:val="0"/>
          <w:numId w:val="3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Проникающее ранение</w:t>
      </w:r>
      <w:r>
        <w:rPr>
          <w:color w:val="0F1115"/>
        </w:rPr>
        <w:t> грудной клетки, живота.</w:t>
      </w:r>
    </w:p>
    <w:p w14:paraId="223A6094">
      <w:pPr>
        <w:pStyle w:val="14"/>
        <w:numPr>
          <w:ilvl w:val="0"/>
          <w:numId w:val="3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Неконтролируемое кровотечение,</w:t>
      </w:r>
      <w:r>
        <w:rPr>
          <w:color w:val="0F1115"/>
        </w:rPr>
        <w:t> которое не удается остановить прямым давлением в течение 10-15 минут.</w:t>
      </w:r>
    </w:p>
    <w:p w14:paraId="4616B6B1">
      <w:pPr>
        <w:pStyle w:val="14"/>
        <w:numPr>
          <w:ilvl w:val="0"/>
          <w:numId w:val="3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Подозрение на перелом позвоночника или костей таза</w:t>
      </w:r>
      <w:r>
        <w:rPr>
          <w:color w:val="0F1115"/>
        </w:rPr>
        <w:t> (ребенок не может пошевелить конечностями, сильная боль в спине).</w:t>
      </w:r>
    </w:p>
    <w:p w14:paraId="3915173D">
      <w:pPr>
        <w:pStyle w:val="14"/>
        <w:spacing w:before="240" w:beforeAutospacing="0" w:after="240" w:afterAutospacing="0" w:line="420" w:lineRule="atLeast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4. Отравления и ожоги:</w:t>
      </w:r>
    </w:p>
    <w:p w14:paraId="401A182F">
      <w:pPr>
        <w:pStyle w:val="14"/>
        <w:numPr>
          <w:ilvl w:val="0"/>
          <w:numId w:val="4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Ребенок проглотил</w:t>
      </w:r>
      <w:r>
        <w:rPr>
          <w:color w:val="0F1115"/>
        </w:rPr>
        <w:t> лекарства, бытовую химию, ядовитые растения, батарейку.</w:t>
      </w:r>
    </w:p>
    <w:p w14:paraId="7492EF74">
      <w:pPr>
        <w:pStyle w:val="14"/>
        <w:numPr>
          <w:ilvl w:val="0"/>
          <w:numId w:val="4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Сильные ожоги</w:t>
      </w:r>
      <w:r>
        <w:rPr>
          <w:color w:val="0F1115"/>
        </w:rPr>
        <w:t> (больше, чем ладошка ребенка), особенно в области лица, шеи, кистей, стоп и гениталий. Ожоги, вызывающие пузыри.</w:t>
      </w:r>
    </w:p>
    <w:p w14:paraId="76D38B71">
      <w:pPr>
        <w:pStyle w:val="14"/>
        <w:numPr>
          <w:ilvl w:val="0"/>
          <w:numId w:val="4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Ожоги дыхательных путей</w:t>
      </w:r>
      <w:r>
        <w:rPr>
          <w:color w:val="0F1115"/>
        </w:rPr>
        <w:t> (после вдыхания дыма, пара) – появляется одышка, кашель, хрипы.</w:t>
      </w:r>
    </w:p>
    <w:p w14:paraId="4CDA75C8">
      <w:pPr>
        <w:pStyle w:val="14"/>
        <w:spacing w:before="240" w:beforeAutospacing="0" w:after="240" w:afterAutospacing="0" w:line="420" w:lineRule="atLeast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5. Обезвоживание (у младенцев особенно опасно):</w:t>
      </w:r>
    </w:p>
    <w:p w14:paraId="7CC413FF">
      <w:pPr>
        <w:pStyle w:val="14"/>
        <w:numPr>
          <w:ilvl w:val="0"/>
          <w:numId w:val="5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Сухой подгузник более 6-8 часов.</w:t>
      </w:r>
    </w:p>
    <w:p w14:paraId="20653A46">
      <w:pPr>
        <w:pStyle w:val="14"/>
        <w:numPr>
          <w:ilvl w:val="0"/>
          <w:numId w:val="5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Отсутствие слез при плаче.</w:t>
      </w:r>
    </w:p>
    <w:p w14:paraId="10417CFC">
      <w:pPr>
        <w:pStyle w:val="14"/>
        <w:numPr>
          <w:ilvl w:val="0"/>
          <w:numId w:val="5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Запавшие глаза и родничок.</w:t>
      </w:r>
    </w:p>
    <w:p w14:paraId="3CA7774D">
      <w:pPr>
        <w:pStyle w:val="14"/>
        <w:numPr>
          <w:ilvl w:val="0"/>
          <w:numId w:val="5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Сухие, потрескавшиеся губы и слизистые.</w:t>
      </w:r>
    </w:p>
    <w:p w14:paraId="7881EE77">
      <w:pPr>
        <w:pStyle w:val="14"/>
        <w:numPr>
          <w:ilvl w:val="0"/>
          <w:numId w:val="5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Вялость, сонливость.</w:t>
      </w:r>
    </w:p>
    <w:p w14:paraId="44445B51">
      <w:pPr>
        <w:pStyle w:val="14"/>
        <w:spacing w:before="240" w:beforeAutospacing="0" w:after="240" w:afterAutospacing="0" w:line="420" w:lineRule="atLeast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6. Боль:</w:t>
      </w:r>
    </w:p>
    <w:p w14:paraId="0F36482D">
      <w:pPr>
        <w:pStyle w:val="14"/>
        <w:numPr>
          <w:ilvl w:val="0"/>
          <w:numId w:val="6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Сильная, нестерпимая боль</w:t>
      </w:r>
      <w:r>
        <w:rPr>
          <w:color w:val="0F1115"/>
        </w:rPr>
        <w:t> любой локализации (голова, живот, ухо), от которой ребенок плачет и не может отвлечься.</w:t>
      </w:r>
    </w:p>
    <w:p w14:paraId="5D3C2091">
      <w:pPr>
        <w:pStyle w:val="14"/>
        <w:numPr>
          <w:ilvl w:val="0"/>
          <w:numId w:val="6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Боль в животе с рвотой, особенно если живот напряжен и болезненен при легком прикосновении.</w:t>
      </w:r>
    </w:p>
    <w:p w14:paraId="43FE5DE9">
      <w:pPr>
        <w:pStyle w:val="14"/>
        <w:numPr>
          <w:ilvl w:val="0"/>
          <w:numId w:val="6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Боль в яичке у мальчика (возможен перекрут).</w:t>
      </w:r>
    </w:p>
    <w:p w14:paraId="1CACAD72">
      <w:pPr>
        <w:pStyle w:val="5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Раздел 2: Что делать ДО приезда скорой помощи? Алгоритм действий</w:t>
      </w:r>
    </w:p>
    <w:p w14:paraId="462D56A4">
      <w:pPr>
        <w:pStyle w:val="14"/>
        <w:numPr>
          <w:ilvl w:val="0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Немедленно наберите 103 (112 с мобильного).</w:t>
      </w:r>
      <w:r>
        <w:rPr>
          <w:color w:val="0F1115"/>
        </w:rPr>
        <w:t> Говорите четко: </w:t>
      </w:r>
      <w:r>
        <w:rPr>
          <w:rStyle w:val="8"/>
          <w:rFonts w:eastAsiaTheme="majorEastAsia"/>
          <w:color w:val="0F1115"/>
        </w:rPr>
        <w:t>адрес, возраст ребенка, что случилось (основная жалоба), состояние ребенка (в сознании ли, дышит ли).</w:t>
      </w:r>
    </w:p>
    <w:p w14:paraId="4EE4517A">
      <w:pPr>
        <w:pStyle w:val="14"/>
        <w:numPr>
          <w:ilvl w:val="0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 кладите трубку первым.</w:t>
      </w:r>
      <w:r>
        <w:rPr>
          <w:color w:val="0F1115"/>
        </w:rPr>
        <w:t> Диспетчер задаст вопросы и даст инструкции.</w:t>
      </w:r>
    </w:p>
    <w:p w14:paraId="731FFF5B">
      <w:pPr>
        <w:pStyle w:val="14"/>
        <w:numPr>
          <w:ilvl w:val="0"/>
          <w:numId w:val="7"/>
        </w:numPr>
        <w:spacing w:after="12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Обеспечьте безопасность:</w:t>
      </w:r>
    </w:p>
    <w:p w14:paraId="4CBC0874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При нарушении сознания и дыхания – </w:t>
      </w:r>
      <w:r>
        <w:rPr>
          <w:rStyle w:val="8"/>
          <w:rFonts w:eastAsiaTheme="majorEastAsia"/>
          <w:color w:val="0F1115"/>
        </w:rPr>
        <w:t>осторожно уложите ребенка на бок</w:t>
      </w:r>
      <w:r>
        <w:rPr>
          <w:color w:val="0F1115"/>
        </w:rPr>
        <w:t> (стабильное боковое положение), чтобы предотвратить западение языка и аспирацию рвоты.</w:t>
      </w:r>
    </w:p>
    <w:p w14:paraId="0D74A58D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При судорогах – </w:t>
      </w:r>
      <w:r>
        <w:rPr>
          <w:rStyle w:val="8"/>
          <w:rFonts w:eastAsiaTheme="majorEastAsia"/>
          <w:color w:val="0F1115"/>
        </w:rPr>
        <w:t>не удерживайте ребенка силой, не вставляйте ничего в рот.</w:t>
      </w:r>
      <w:r>
        <w:rPr>
          <w:color w:val="0F1115"/>
        </w:rPr>
        <w:t> Уберите опасные предметы вокруг, положите что-то мягкое под голову. Засеките время начала приступа.</w:t>
      </w:r>
    </w:p>
    <w:p w14:paraId="01F5BC05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При кровотечении – наложите </w:t>
      </w:r>
      <w:r>
        <w:rPr>
          <w:rStyle w:val="8"/>
          <w:rFonts w:eastAsiaTheme="majorEastAsia"/>
          <w:color w:val="0F1115"/>
        </w:rPr>
        <w:t>давящую повязку</w:t>
      </w:r>
      <w:r>
        <w:rPr>
          <w:color w:val="0F1115"/>
        </w:rPr>
        <w:t> из чистой ткани.</w:t>
      </w:r>
    </w:p>
    <w:p w14:paraId="0A2FBF8A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При подозрении на травму позвоночника – </w:t>
      </w:r>
      <w:r>
        <w:rPr>
          <w:rStyle w:val="8"/>
          <w:rFonts w:eastAsiaTheme="majorEastAsia"/>
          <w:color w:val="0F1115"/>
        </w:rPr>
        <w:t>не двигайте ребенка</w:t>
      </w:r>
      <w:r>
        <w:rPr>
          <w:color w:val="0F1115"/>
        </w:rPr>
        <w:t> без крайней необходимости.</w:t>
      </w:r>
    </w:p>
    <w:p w14:paraId="0AE93744">
      <w:pPr>
        <w:pStyle w:val="14"/>
        <w:numPr>
          <w:ilvl w:val="0"/>
          <w:numId w:val="7"/>
        </w:numPr>
        <w:spacing w:after="120" w:afterAutospacing="0" w:line="420" w:lineRule="atLeast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Подготовьтесь к приезду врача:</w:t>
      </w:r>
    </w:p>
    <w:p w14:paraId="36D5B4D1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Обеспечьте доступ в квартиру/дом (откройте входную дверь).</w:t>
      </w:r>
    </w:p>
    <w:p w14:paraId="0A63ECA1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Возьмите паспорт, свидетельство о рождении ребенка, полис, СНИЛС ребенка.</w:t>
      </w:r>
    </w:p>
    <w:p w14:paraId="2A7B72FD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При отравлении – сохраните упаковку или образец того, что проглотил ребенок.</w:t>
      </w:r>
    </w:p>
    <w:p w14:paraId="64C46B2C">
      <w:pPr>
        <w:pStyle w:val="14"/>
        <w:numPr>
          <w:ilvl w:val="1"/>
          <w:numId w:val="7"/>
        </w:numPr>
        <w:spacing w:after="0" w:afterAutospacing="0" w:line="420" w:lineRule="atLeast"/>
        <w:ind w:left="0"/>
        <w:jc w:val="both"/>
        <w:rPr>
          <w:color w:val="0F1115"/>
        </w:rPr>
      </w:pPr>
      <w:r>
        <w:rPr>
          <w:color w:val="0F1115"/>
        </w:rPr>
        <w:t>Опишите врачам хронологию событий.</w:t>
      </w:r>
    </w:p>
    <w:p w14:paraId="4AAE5252">
      <w:pPr>
        <w:pStyle w:val="14"/>
        <w:spacing w:before="240" w:beforeAutospacing="0" w:line="420" w:lineRule="atLeast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Запомните:</w:t>
      </w:r>
      <w:r>
        <w:rPr>
          <w:color w:val="0F1115"/>
        </w:rPr>
        <w:t> Ваша задача – не поставить диагноз, а вовремя распознать угрозу и доставить ребенка к профессионалам.</w:t>
      </w:r>
    </w:p>
    <w:p w14:paraId="6A5FD0E6">
      <w:pP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51FB7"/>
    <w:multiLevelType w:val="multilevel"/>
    <w:tmpl w:val="01751F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6DD40C4"/>
    <w:multiLevelType w:val="multilevel"/>
    <w:tmpl w:val="16DD40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BE166B7"/>
    <w:multiLevelType w:val="multilevel"/>
    <w:tmpl w:val="3BE166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AE671E4"/>
    <w:multiLevelType w:val="multilevel"/>
    <w:tmpl w:val="5AE671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C3163DC"/>
    <w:multiLevelType w:val="multilevel"/>
    <w:tmpl w:val="6C3163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CDF048E"/>
    <w:multiLevelType w:val="multilevel"/>
    <w:tmpl w:val="6CDF04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686565B"/>
    <w:multiLevelType w:val="multilevel"/>
    <w:tmpl w:val="768656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3BC126E"/>
    <w:rsid w:val="175D4382"/>
    <w:rsid w:val="1FD00E3E"/>
    <w:rsid w:val="269A5064"/>
    <w:rsid w:val="49462D46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2349</Words>
  <Characters>15373</Characters>
  <Lines>204</Lines>
  <Paragraphs>57</Paragraphs>
  <TotalTime>0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2026-07-03T06:20:19Z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185912BF1AB6422BBA9CA9DA9C9E7552_13</vt:lpwstr>
  </property>
</Properties>
</file>